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70" w:rsidRPr="00216F70" w:rsidRDefault="00216F70" w:rsidP="00216F70">
      <w:pPr>
        <w:jc w:val="center"/>
        <w:rPr>
          <w:rFonts w:hint="cs"/>
          <w:sz w:val="40"/>
          <w:szCs w:val="40"/>
          <w:u w:val="none"/>
          <w:lang w:bidi="ar-EG"/>
        </w:rPr>
      </w:pPr>
      <w:r w:rsidRPr="00216F70">
        <w:rPr>
          <w:rFonts w:hint="cs"/>
          <w:noProof/>
          <w:sz w:val="40"/>
          <w:szCs w:val="40"/>
          <w:u w:val="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5pt;margin-top:-23.4pt;width:62.4pt;height:86pt;z-index:251658240;mso-width-relative:margin;mso-height-relative:margin" filled="f" stroked="f">
            <v:textbox>
              <w:txbxContent>
                <w:p w:rsidR="001352E7" w:rsidRDefault="001352E7" w:rsidP="001352E7">
                  <w:pPr>
                    <w:rPr>
                      <w:rFonts w:hint="cs"/>
                      <w:rtl/>
                      <w:lang w:bidi="ar-EG"/>
                    </w:rPr>
                  </w:pPr>
                  <w:r w:rsidRPr="00F12F01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609600" cy="1019175"/>
                        <wp:effectExtent l="19050" t="0" r="0" b="0"/>
                        <wp:docPr id="1" name="Picture 1" descr="http://www.aun.edu.eg/arabic/images/logobi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aun.edu.eg/arabic/images/logobi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16F70">
        <w:rPr>
          <w:rFonts w:hint="cs"/>
          <w:sz w:val="40"/>
          <w:szCs w:val="40"/>
          <w:u w:val="none"/>
          <w:rtl/>
          <w:lang w:bidi="ar-EG"/>
        </w:rPr>
        <w:t>السيرة الذاتية</w:t>
      </w:r>
    </w:p>
    <w:p w:rsidR="00216F70" w:rsidRPr="00216F70" w:rsidRDefault="00216F70" w:rsidP="00216F70">
      <w:pPr>
        <w:jc w:val="center"/>
        <w:rPr>
          <w:sz w:val="36"/>
          <w:szCs w:val="36"/>
          <w:u w:val="none"/>
          <w:rtl/>
          <w:lang w:bidi="ar-EG"/>
        </w:rPr>
      </w:pPr>
      <w:r w:rsidRPr="00216F70">
        <w:rPr>
          <w:sz w:val="36"/>
          <w:szCs w:val="36"/>
          <w:u w:val="none"/>
          <w:rtl/>
          <w:lang w:bidi="ar-EG"/>
        </w:rPr>
        <w:t>رانيا عبد المنعم عبد الإمام</w:t>
      </w:r>
    </w:p>
    <w:p w:rsidR="00216F70" w:rsidRPr="00216F70" w:rsidRDefault="00216F70" w:rsidP="00216F70">
      <w:pPr>
        <w:jc w:val="center"/>
        <w:rPr>
          <w:sz w:val="36"/>
          <w:szCs w:val="36"/>
          <w:u w:val="none"/>
          <w:rtl/>
          <w:lang w:bidi="ar-EG"/>
        </w:rPr>
      </w:pPr>
      <w:r>
        <w:rPr>
          <w:sz w:val="36"/>
          <w:szCs w:val="36"/>
          <w:u w:val="none"/>
          <w:rtl/>
          <w:lang w:bidi="ar-EG"/>
        </w:rPr>
        <w:t xml:space="preserve">14 تقسيم </w:t>
      </w:r>
      <w:r>
        <w:rPr>
          <w:rFonts w:hint="cs"/>
          <w:sz w:val="36"/>
          <w:szCs w:val="36"/>
          <w:u w:val="none"/>
          <w:rtl/>
          <w:lang w:bidi="ar-EG"/>
        </w:rPr>
        <w:t>ا</w:t>
      </w:r>
      <w:r>
        <w:rPr>
          <w:sz w:val="36"/>
          <w:szCs w:val="36"/>
          <w:u w:val="none"/>
          <w:rtl/>
          <w:lang w:bidi="ar-EG"/>
        </w:rPr>
        <w:t>ل</w:t>
      </w:r>
      <w:r w:rsidRPr="00216F70">
        <w:rPr>
          <w:sz w:val="36"/>
          <w:szCs w:val="36"/>
          <w:u w:val="none"/>
          <w:rtl/>
          <w:lang w:bidi="ar-EG"/>
        </w:rPr>
        <w:t>بترول أسيوط</w:t>
      </w:r>
    </w:p>
    <w:p w:rsidR="00216F70" w:rsidRPr="00216F70" w:rsidRDefault="00216F70" w:rsidP="00216F70">
      <w:pPr>
        <w:jc w:val="center"/>
        <w:rPr>
          <w:rFonts w:hint="cs"/>
          <w:sz w:val="36"/>
          <w:szCs w:val="36"/>
          <w:u w:val="none"/>
          <w:rtl/>
          <w:lang w:bidi="ar-EG"/>
        </w:rPr>
      </w:pPr>
      <w:r w:rsidRPr="00216F70">
        <w:rPr>
          <w:sz w:val="36"/>
          <w:szCs w:val="36"/>
          <w:u w:val="none"/>
          <w:rtl/>
          <w:lang w:bidi="ar-EG"/>
        </w:rPr>
        <w:t>رقم الجوال 01006797</w:t>
      </w:r>
      <w:r w:rsidR="00EF2FBD">
        <w:rPr>
          <w:rFonts w:hint="cs"/>
          <w:sz w:val="36"/>
          <w:szCs w:val="36"/>
          <w:u w:val="none"/>
          <w:rtl/>
          <w:lang w:bidi="ar-EG"/>
        </w:rPr>
        <w:t>1</w:t>
      </w:r>
      <w:r w:rsidRPr="00216F70">
        <w:rPr>
          <w:sz w:val="36"/>
          <w:szCs w:val="36"/>
          <w:u w:val="none"/>
          <w:rtl/>
          <w:lang w:bidi="ar-EG"/>
        </w:rPr>
        <w:t>54</w:t>
      </w:r>
    </w:p>
    <w:p w:rsidR="00216F70" w:rsidRPr="00216F70" w:rsidRDefault="00216F70" w:rsidP="00216F70">
      <w:pPr>
        <w:jc w:val="center"/>
        <w:rPr>
          <w:b w:val="0"/>
          <w:bCs w:val="0"/>
          <w:sz w:val="32"/>
          <w:szCs w:val="32"/>
          <w:u w:val="none"/>
          <w:rtl/>
          <w:lang w:bidi="ar-EG"/>
        </w:rPr>
      </w:pPr>
      <w:r w:rsidRPr="00216F70">
        <w:rPr>
          <w:sz w:val="36"/>
          <w:szCs w:val="36"/>
          <w:u w:val="none"/>
          <w:rtl/>
          <w:lang w:bidi="ar-EG"/>
        </w:rPr>
        <w:t xml:space="preserve">البريد الإلكتروني: </w:t>
      </w:r>
      <w:r w:rsidRPr="00216F70">
        <w:rPr>
          <w:sz w:val="36"/>
          <w:szCs w:val="36"/>
          <w:u w:val="none"/>
          <w:lang w:bidi="ar-EG"/>
        </w:rPr>
        <w:t>raniamonem78@gmail.com</w:t>
      </w:r>
    </w:p>
    <w:p w:rsidR="00216F70" w:rsidRPr="00EF2FBD" w:rsidRDefault="00216F70" w:rsidP="00EF2FBD">
      <w:pPr>
        <w:jc w:val="both"/>
        <w:rPr>
          <w:rFonts w:hint="cs"/>
          <w:sz w:val="32"/>
          <w:szCs w:val="32"/>
          <w:u w:val="single"/>
          <w:rtl/>
          <w:lang w:bidi="ar-EG"/>
        </w:rPr>
      </w:pPr>
      <w:r w:rsidRPr="00EF2FBD">
        <w:rPr>
          <w:sz w:val="32"/>
          <w:szCs w:val="32"/>
          <w:u w:val="single"/>
          <w:rtl/>
          <w:lang w:bidi="ar-EG"/>
        </w:rPr>
        <w:t>المؤهلات:</w:t>
      </w:r>
    </w:p>
    <w:p w:rsidR="00216F70" w:rsidRPr="00216F70" w:rsidRDefault="00EF2FBD" w:rsidP="00EF2FBD">
      <w:pPr>
        <w:jc w:val="both"/>
        <w:rPr>
          <w:b w:val="0"/>
          <w:bCs w:val="0"/>
          <w:sz w:val="32"/>
          <w:szCs w:val="32"/>
          <w:u w:val="none"/>
          <w:rtl/>
          <w:lang w:bidi="ar-EG"/>
        </w:rPr>
      </w:pPr>
      <w:r>
        <w:rPr>
          <w:b w:val="0"/>
          <w:bCs w:val="0"/>
          <w:sz w:val="32"/>
          <w:szCs w:val="32"/>
          <w:u w:val="none"/>
          <w:rtl/>
          <w:lang w:bidi="ar-EG"/>
        </w:rPr>
        <w:t>بكالوريوس</w:t>
      </w:r>
      <w:r w:rsidR="00216F70" w:rsidRPr="00216F70">
        <w:rPr>
          <w:b w:val="0"/>
          <w:bCs w:val="0"/>
          <w:sz w:val="32"/>
          <w:szCs w:val="32"/>
          <w:u w:val="none"/>
          <w:rtl/>
          <w:lang w:bidi="ar-EG"/>
        </w:rPr>
        <w:t xml:space="preserve"> الطب والجراحة: كلية الطب، جامعة أسيوط، سبتمبر 2002، تقدير امتياز مع مرتبة الشرف.</w:t>
      </w:r>
    </w:p>
    <w:p w:rsidR="00216F70" w:rsidRPr="00216F70" w:rsidRDefault="00216F70" w:rsidP="00EF2FBD">
      <w:pPr>
        <w:jc w:val="both"/>
        <w:rPr>
          <w:b w:val="0"/>
          <w:bCs w:val="0"/>
          <w:sz w:val="32"/>
          <w:szCs w:val="32"/>
          <w:u w:val="none"/>
          <w:rtl/>
          <w:lang w:bidi="ar-EG"/>
        </w:rPr>
      </w:pPr>
      <w:r w:rsidRPr="00216F70">
        <w:rPr>
          <w:b w:val="0"/>
          <w:bCs w:val="0"/>
          <w:sz w:val="32"/>
          <w:szCs w:val="32"/>
          <w:u w:val="none"/>
          <w:rtl/>
          <w:lang w:bidi="ar-EG"/>
        </w:rPr>
        <w:t>درجة الماجستير: العلوم الطبية الأساسية (علم الأدوية الطبية)، كلية الطب، جامعة أسيوط، أكتوبر 2008، تقدير جيد.</w:t>
      </w:r>
    </w:p>
    <w:p w:rsidR="00216F70" w:rsidRPr="00EF2FBD" w:rsidRDefault="00216F70" w:rsidP="00EF2FBD">
      <w:pPr>
        <w:jc w:val="both"/>
        <w:rPr>
          <w:sz w:val="32"/>
          <w:szCs w:val="32"/>
          <w:u w:val="single"/>
          <w:rtl/>
          <w:lang w:bidi="ar-EG"/>
        </w:rPr>
      </w:pPr>
      <w:r w:rsidRPr="00EF2FBD">
        <w:rPr>
          <w:sz w:val="32"/>
          <w:szCs w:val="32"/>
          <w:u w:val="single"/>
          <w:rtl/>
          <w:lang w:bidi="ar-EG"/>
        </w:rPr>
        <w:t>المنشورات:</w:t>
      </w:r>
    </w:p>
    <w:p w:rsidR="00216F70" w:rsidRDefault="00EF2FBD" w:rsidP="00EF2FBD">
      <w:pPr>
        <w:pStyle w:val="BodyText2"/>
        <w:jc w:val="both"/>
        <w:rPr>
          <w:rFonts w:hint="cs"/>
          <w:b w:val="0"/>
          <w:bCs w:val="0"/>
          <w:rtl/>
          <w:lang w:bidi="ar-EG"/>
        </w:rPr>
      </w:pPr>
      <w:r>
        <w:rPr>
          <w:b w:val="0"/>
          <w:bCs w:val="0"/>
          <w:sz w:val="32"/>
          <w:szCs w:val="32"/>
          <w:rtl/>
          <w:lang w:bidi="ar-EG"/>
        </w:rPr>
        <w:t>1</w:t>
      </w:r>
      <w:r w:rsidRPr="00EF2FBD">
        <w:rPr>
          <w:sz w:val="32"/>
          <w:szCs w:val="32"/>
          <w:rtl/>
          <w:lang w:bidi="ar-EG"/>
        </w:rPr>
        <w:t>. عادل</w:t>
      </w:r>
      <w:r w:rsidRPr="00EF2FBD">
        <w:rPr>
          <w:rFonts w:hint="cs"/>
          <w:sz w:val="32"/>
          <w:szCs w:val="32"/>
          <w:rtl/>
          <w:lang w:bidi="ar-EG"/>
        </w:rPr>
        <w:t xml:space="preserve"> عبد الودود</w:t>
      </w:r>
      <w:r w:rsidRPr="00EF2FBD">
        <w:rPr>
          <w:sz w:val="32"/>
          <w:szCs w:val="32"/>
          <w:rtl/>
          <w:lang w:bidi="ar-EG"/>
        </w:rPr>
        <w:t xml:space="preserve"> جمعه، هاني عبدال</w:t>
      </w:r>
      <w:r w:rsidRPr="00EF2FBD">
        <w:rPr>
          <w:rFonts w:hint="cs"/>
          <w:sz w:val="32"/>
          <w:szCs w:val="32"/>
          <w:rtl/>
          <w:lang w:bidi="ar-EG"/>
        </w:rPr>
        <w:t>عليم</w:t>
      </w:r>
      <w:r w:rsidRPr="00EF2FBD">
        <w:rPr>
          <w:sz w:val="32"/>
          <w:szCs w:val="32"/>
          <w:rtl/>
          <w:lang w:bidi="ar-EG"/>
        </w:rPr>
        <w:t xml:space="preserve"> علي *، عبد العظيم</w:t>
      </w:r>
      <w:r w:rsidRPr="00EF2FBD">
        <w:rPr>
          <w:rFonts w:hint="cs"/>
          <w:sz w:val="32"/>
          <w:szCs w:val="32"/>
          <w:rtl/>
          <w:lang w:bidi="ar-EG"/>
        </w:rPr>
        <w:t xml:space="preserve"> عبد المعز</w:t>
      </w:r>
      <w:r w:rsidR="00216F70" w:rsidRPr="00EF2FBD">
        <w:rPr>
          <w:sz w:val="32"/>
          <w:szCs w:val="32"/>
          <w:rtl/>
          <w:lang w:bidi="ar-EG"/>
        </w:rPr>
        <w:t xml:space="preserve"> عاصي ورانيا </w:t>
      </w:r>
      <w:r w:rsidRPr="00EF2FBD">
        <w:rPr>
          <w:rFonts w:hint="cs"/>
          <w:sz w:val="32"/>
          <w:szCs w:val="32"/>
          <w:rtl/>
          <w:lang w:bidi="ar-EG"/>
        </w:rPr>
        <w:t>عبد المنعم</w:t>
      </w:r>
      <w:r w:rsidR="00216F70" w:rsidRPr="00EF2FBD">
        <w:rPr>
          <w:sz w:val="32"/>
          <w:szCs w:val="32"/>
          <w:rtl/>
          <w:lang w:bidi="ar-EG"/>
        </w:rPr>
        <w:t xml:space="preserve"> عبد الإمام.</w:t>
      </w:r>
      <w:r>
        <w:rPr>
          <w:b w:val="0"/>
          <w:bCs w:val="0"/>
          <w:sz w:val="32"/>
          <w:szCs w:val="32"/>
          <w:rtl/>
          <w:lang w:bidi="ar-EG"/>
        </w:rPr>
        <w:t xml:space="preserve"> </w:t>
      </w:r>
      <w:r>
        <w:rPr>
          <w:b w:val="0"/>
          <w:bCs w:val="0"/>
        </w:rPr>
        <w:t xml:space="preserve"> </w:t>
      </w:r>
      <w:proofErr w:type="spellStart"/>
      <w:r w:rsidRPr="00A17069">
        <w:rPr>
          <w:b w:val="0"/>
          <w:bCs w:val="0"/>
        </w:rPr>
        <w:t>Fluvoxamine</w:t>
      </w:r>
      <w:proofErr w:type="spellEnd"/>
      <w:r w:rsidRPr="00A17069">
        <w:rPr>
          <w:b w:val="0"/>
          <w:bCs w:val="0"/>
        </w:rPr>
        <w:t xml:space="preserve">, a selective serotonin reuptake inhibitor versus other antidepressants in the treatment of depressed patients: a meta-analysis of efficacy, acceptability and safety. </w:t>
      </w:r>
      <w:proofErr w:type="spellStart"/>
      <w:r w:rsidRPr="00A17069">
        <w:rPr>
          <w:b w:val="0"/>
          <w:bCs w:val="0"/>
        </w:rPr>
        <w:t>Assiut</w:t>
      </w:r>
      <w:proofErr w:type="spellEnd"/>
      <w:r w:rsidRPr="00A17069">
        <w:rPr>
          <w:b w:val="0"/>
          <w:bCs w:val="0"/>
        </w:rPr>
        <w:t xml:space="preserve"> University 8th International Pharmaceutical Sciences Conference</w:t>
      </w:r>
      <w:r>
        <w:rPr>
          <w:b w:val="0"/>
          <w:bCs w:val="0"/>
        </w:rPr>
        <w:t>,</w:t>
      </w:r>
      <w:r w:rsidRPr="00A17069">
        <w:rPr>
          <w:b w:val="0"/>
          <w:bCs w:val="0"/>
        </w:rPr>
        <w:t xml:space="preserve"> Faculty of Pharmacy, 2012</w:t>
      </w:r>
      <w:r>
        <w:rPr>
          <w:b w:val="0"/>
          <w:bCs w:val="0"/>
        </w:rPr>
        <w:t>.</w:t>
      </w:r>
    </w:p>
    <w:p w:rsidR="00EF2FBD" w:rsidRPr="00EF2FBD" w:rsidRDefault="00EF2FBD" w:rsidP="00EF2FBD">
      <w:pPr>
        <w:pStyle w:val="BodyText2"/>
        <w:jc w:val="both"/>
        <w:rPr>
          <w:rFonts w:hint="cs"/>
          <w:b w:val="0"/>
          <w:bCs w:val="0"/>
          <w:rtl/>
          <w:lang w:bidi="ar-EG"/>
        </w:rPr>
      </w:pPr>
    </w:p>
    <w:p w:rsidR="00216F70" w:rsidRPr="00EF2FBD" w:rsidRDefault="00216F70" w:rsidP="00EF2FBD">
      <w:pPr>
        <w:jc w:val="both"/>
        <w:rPr>
          <w:sz w:val="32"/>
          <w:szCs w:val="32"/>
          <w:u w:val="single"/>
          <w:rtl/>
          <w:lang w:bidi="ar-EG"/>
        </w:rPr>
      </w:pPr>
      <w:r w:rsidRPr="00EF2FBD">
        <w:rPr>
          <w:sz w:val="32"/>
          <w:szCs w:val="32"/>
          <w:u w:val="single"/>
          <w:rtl/>
          <w:lang w:bidi="ar-EG"/>
        </w:rPr>
        <w:t>الدرجات العلمية:</w:t>
      </w:r>
    </w:p>
    <w:p w:rsidR="00EF2FBD" w:rsidRDefault="00EF2FBD" w:rsidP="00EF2FBD">
      <w:pPr>
        <w:jc w:val="both"/>
        <w:rPr>
          <w:rFonts w:hint="cs"/>
          <w:b w:val="0"/>
          <w:bCs w:val="0"/>
          <w:sz w:val="32"/>
          <w:szCs w:val="32"/>
          <w:u w:val="none"/>
          <w:rtl/>
          <w:lang w:bidi="ar-EG"/>
        </w:rPr>
      </w:pPr>
      <w:r>
        <w:rPr>
          <w:rFonts w:hint="cs"/>
          <w:b w:val="0"/>
          <w:bCs w:val="0"/>
          <w:sz w:val="32"/>
          <w:szCs w:val="32"/>
          <w:u w:val="none"/>
          <w:rtl/>
          <w:lang w:bidi="ar-EG"/>
        </w:rPr>
        <w:t xml:space="preserve">معيد الفارماكولوجي, قسم الفارماكولوجي, </w:t>
      </w:r>
      <w:r>
        <w:rPr>
          <w:b w:val="0"/>
          <w:bCs w:val="0"/>
          <w:sz w:val="32"/>
          <w:szCs w:val="32"/>
          <w:u w:val="none"/>
          <w:rtl/>
          <w:lang w:bidi="ar-EG"/>
        </w:rPr>
        <w:t xml:space="preserve">كلية الطب، جامعة أسيوط، </w:t>
      </w:r>
      <w:r>
        <w:rPr>
          <w:rFonts w:hint="cs"/>
          <w:b w:val="0"/>
          <w:bCs w:val="0"/>
          <w:sz w:val="32"/>
          <w:szCs w:val="32"/>
          <w:u w:val="none"/>
          <w:rtl/>
          <w:lang w:bidi="ar-EG"/>
        </w:rPr>
        <w:t>مارس</w:t>
      </w:r>
      <w:r w:rsidRPr="00216F70">
        <w:rPr>
          <w:b w:val="0"/>
          <w:bCs w:val="0"/>
          <w:sz w:val="32"/>
          <w:szCs w:val="32"/>
          <w:u w:val="none"/>
          <w:rtl/>
          <w:lang w:bidi="ar-EG"/>
        </w:rPr>
        <w:t xml:space="preserve"> 200</w:t>
      </w:r>
      <w:r>
        <w:rPr>
          <w:rFonts w:hint="cs"/>
          <w:b w:val="0"/>
          <w:bCs w:val="0"/>
          <w:sz w:val="32"/>
          <w:szCs w:val="32"/>
          <w:u w:val="none"/>
          <w:rtl/>
          <w:lang w:bidi="ar-EG"/>
        </w:rPr>
        <w:t>4</w:t>
      </w:r>
    </w:p>
    <w:p w:rsidR="00216F70" w:rsidRPr="00216F70" w:rsidRDefault="00216F70" w:rsidP="00EF2FBD">
      <w:pPr>
        <w:jc w:val="both"/>
        <w:rPr>
          <w:b w:val="0"/>
          <w:bCs w:val="0"/>
          <w:sz w:val="32"/>
          <w:szCs w:val="32"/>
          <w:u w:val="none"/>
          <w:rtl/>
          <w:lang w:bidi="ar-EG"/>
        </w:rPr>
      </w:pPr>
      <w:r w:rsidRPr="00216F70">
        <w:rPr>
          <w:b w:val="0"/>
          <w:bCs w:val="0"/>
          <w:sz w:val="32"/>
          <w:szCs w:val="32"/>
          <w:u w:val="none"/>
          <w:rtl/>
          <w:lang w:bidi="ar-EG"/>
        </w:rPr>
        <w:t>مدرس مساعد علم الصيدلة، قسم الصيدلة، كلية الطب، جامعة أسيوط، يناير 2009.</w:t>
      </w:r>
    </w:p>
    <w:p w:rsidR="00216F70" w:rsidRPr="00EF2FBD" w:rsidRDefault="00EF2FBD" w:rsidP="00EF2FBD">
      <w:pPr>
        <w:jc w:val="both"/>
        <w:rPr>
          <w:sz w:val="32"/>
          <w:szCs w:val="32"/>
          <w:u w:val="single"/>
          <w:rtl/>
          <w:lang w:bidi="ar-EG"/>
        </w:rPr>
      </w:pPr>
      <w:r>
        <w:rPr>
          <w:rFonts w:hint="cs"/>
          <w:sz w:val="32"/>
          <w:szCs w:val="32"/>
          <w:u w:val="single"/>
          <w:rtl/>
          <w:lang w:bidi="ar-EG"/>
        </w:rPr>
        <w:t xml:space="preserve">المجالات </w:t>
      </w:r>
      <w:r>
        <w:rPr>
          <w:sz w:val="32"/>
          <w:szCs w:val="32"/>
          <w:u w:val="single"/>
          <w:rtl/>
          <w:lang w:bidi="ar-EG"/>
        </w:rPr>
        <w:t>البحث</w:t>
      </w:r>
      <w:r>
        <w:rPr>
          <w:rFonts w:hint="cs"/>
          <w:sz w:val="32"/>
          <w:szCs w:val="32"/>
          <w:u w:val="single"/>
          <w:rtl/>
          <w:lang w:bidi="ar-EG"/>
        </w:rPr>
        <w:t>ية</w:t>
      </w:r>
      <w:r>
        <w:rPr>
          <w:sz w:val="32"/>
          <w:szCs w:val="32"/>
          <w:u w:val="single"/>
          <w:rtl/>
          <w:lang w:bidi="ar-EG"/>
        </w:rPr>
        <w:t xml:space="preserve"> </w:t>
      </w:r>
      <w:r w:rsidR="00216F70" w:rsidRPr="00EF2FBD">
        <w:rPr>
          <w:sz w:val="32"/>
          <w:szCs w:val="32"/>
          <w:u w:val="single"/>
          <w:rtl/>
          <w:lang w:bidi="ar-EG"/>
        </w:rPr>
        <w:t>:</w:t>
      </w:r>
    </w:p>
    <w:p w:rsidR="00216F70" w:rsidRPr="00216F70" w:rsidRDefault="00216F70" w:rsidP="00EF2FBD">
      <w:pPr>
        <w:jc w:val="both"/>
        <w:rPr>
          <w:b w:val="0"/>
          <w:bCs w:val="0"/>
          <w:sz w:val="32"/>
          <w:szCs w:val="32"/>
          <w:u w:val="none"/>
          <w:rtl/>
          <w:lang w:bidi="ar-EG"/>
        </w:rPr>
      </w:pPr>
      <w:r w:rsidRPr="00216F70">
        <w:rPr>
          <w:b w:val="0"/>
          <w:bCs w:val="0"/>
          <w:sz w:val="32"/>
          <w:szCs w:val="32"/>
          <w:u w:val="none"/>
          <w:rtl/>
          <w:lang w:bidi="ar-EG"/>
        </w:rPr>
        <w:t>علم الوراثة الدوائي، الوراثة الخلوية.</w:t>
      </w:r>
    </w:p>
    <w:p w:rsidR="00EF2FBD" w:rsidRDefault="00216F70" w:rsidP="00EF2FBD">
      <w:pPr>
        <w:jc w:val="both"/>
        <w:rPr>
          <w:rFonts w:hint="cs"/>
          <w:sz w:val="32"/>
          <w:szCs w:val="32"/>
          <w:u w:val="single"/>
          <w:rtl/>
          <w:lang w:bidi="ar-EG"/>
        </w:rPr>
      </w:pPr>
      <w:r w:rsidRPr="00EF2FBD">
        <w:rPr>
          <w:sz w:val="32"/>
          <w:szCs w:val="32"/>
          <w:u w:val="single"/>
          <w:rtl/>
          <w:lang w:bidi="ar-EG"/>
        </w:rPr>
        <w:t>أوراق المؤتمر:</w:t>
      </w:r>
    </w:p>
    <w:p w:rsidR="00EF2FBD" w:rsidRPr="00EF2FBD" w:rsidRDefault="00EF2FBD" w:rsidP="00EF2FBD">
      <w:pPr>
        <w:jc w:val="both"/>
        <w:rPr>
          <w:rFonts w:hint="cs"/>
          <w:sz w:val="32"/>
          <w:szCs w:val="32"/>
          <w:u w:val="single"/>
          <w:rtl/>
          <w:lang w:bidi="ar-EG"/>
        </w:rPr>
      </w:pPr>
      <w:r>
        <w:rPr>
          <w:rFonts w:hint="cs"/>
          <w:b w:val="0"/>
          <w:bCs w:val="0"/>
          <w:sz w:val="32"/>
          <w:szCs w:val="32"/>
          <w:u w:val="none"/>
          <w:rtl/>
          <w:lang w:bidi="ar-EG"/>
        </w:rPr>
        <w:t>1</w:t>
      </w:r>
      <w:r w:rsidR="00216F70" w:rsidRPr="00216F70">
        <w:rPr>
          <w:b w:val="0"/>
          <w:bCs w:val="0"/>
          <w:sz w:val="32"/>
          <w:szCs w:val="32"/>
          <w:u w:val="none"/>
          <w:rtl/>
          <w:lang w:bidi="ar-EG"/>
        </w:rPr>
        <w:t>.</w:t>
      </w:r>
      <w:r>
        <w:rPr>
          <w:b w:val="0"/>
          <w:bCs w:val="0"/>
          <w:sz w:val="32"/>
          <w:szCs w:val="32"/>
          <w:u w:val="none"/>
          <w:rtl/>
          <w:lang w:bidi="ar-EG"/>
        </w:rPr>
        <w:t xml:space="preserve"> </w:t>
      </w:r>
      <w:proofErr w:type="spellStart"/>
      <w:r w:rsidRPr="00EF2FBD">
        <w:rPr>
          <w:b w:val="0"/>
          <w:bCs w:val="0"/>
          <w:u w:val="none"/>
        </w:rPr>
        <w:t>Fluvoxamine</w:t>
      </w:r>
      <w:proofErr w:type="spellEnd"/>
      <w:r w:rsidRPr="00EF2FBD">
        <w:rPr>
          <w:b w:val="0"/>
          <w:bCs w:val="0"/>
          <w:u w:val="none"/>
        </w:rPr>
        <w:t xml:space="preserve">, a selective serotonin reuptake inhibitor versus other antidepressants in the treatment of depressed patients: a meta-analysis of efficacy, acceptability and safety. </w:t>
      </w:r>
      <w:proofErr w:type="spellStart"/>
      <w:r w:rsidRPr="00EF2FBD">
        <w:rPr>
          <w:b w:val="0"/>
          <w:bCs w:val="0"/>
          <w:u w:val="none"/>
        </w:rPr>
        <w:t>Assiut</w:t>
      </w:r>
      <w:proofErr w:type="spellEnd"/>
      <w:r w:rsidRPr="00EF2FBD">
        <w:rPr>
          <w:b w:val="0"/>
          <w:bCs w:val="0"/>
          <w:u w:val="none"/>
        </w:rPr>
        <w:t xml:space="preserve"> University 8th International Pharmaceutical Sciences Conference, Faculty of Pharmacy, 2012.</w:t>
      </w:r>
    </w:p>
    <w:p w:rsidR="00143785" w:rsidRPr="00216F70" w:rsidRDefault="00143785" w:rsidP="00EF2FBD">
      <w:pPr>
        <w:jc w:val="both"/>
        <w:rPr>
          <w:b w:val="0"/>
          <w:bCs w:val="0"/>
          <w:sz w:val="32"/>
          <w:szCs w:val="32"/>
          <w:u w:val="none"/>
          <w:lang w:bidi="ar-EG"/>
        </w:rPr>
      </w:pPr>
    </w:p>
    <w:sectPr w:rsidR="00143785" w:rsidRPr="00216F70" w:rsidSect="001352E7">
      <w:pgSz w:w="11906" w:h="16838"/>
      <w:pgMar w:top="1134" w:right="1418" w:bottom="1134" w:left="1418" w:header="709" w:footer="709" w:gutter="0"/>
      <w:pgBorders w:offsetFrom="page">
        <w:top w:val="pushPinNote1" w:sz="20" w:space="24" w:color="auto"/>
        <w:left w:val="pushPinNote1" w:sz="20" w:space="24" w:color="auto"/>
        <w:bottom w:val="pushPinNote1" w:sz="20" w:space="24" w:color="auto"/>
        <w:right w:val="pushPinNote1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52E7"/>
    <w:rsid w:val="001352E7"/>
    <w:rsid w:val="00143785"/>
    <w:rsid w:val="00216F70"/>
    <w:rsid w:val="004C6D7D"/>
    <w:rsid w:val="00DD0FEC"/>
    <w:rsid w:val="00EF2FBD"/>
    <w:rsid w:val="00FB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8"/>
        <w:szCs w:val="28"/>
        <w:u w:val="dashedHeavy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78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2E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EF2FBD"/>
    <w:pPr>
      <w:tabs>
        <w:tab w:val="right" w:pos="540"/>
      </w:tabs>
      <w:bidi w:val="0"/>
      <w:spacing w:after="0" w:line="240" w:lineRule="auto"/>
    </w:pPr>
    <w:rPr>
      <w:rFonts w:eastAsia="Times New Roman"/>
      <w:u w:val="none"/>
      <w:lang w:eastAsia="ar-SA"/>
    </w:rPr>
  </w:style>
  <w:style w:type="character" w:customStyle="1" w:styleId="BodyText2Char">
    <w:name w:val="Body Text 2 Char"/>
    <w:basedOn w:val="DefaultParagraphFont"/>
    <w:link w:val="BodyText2"/>
    <w:rsid w:val="00EF2FBD"/>
    <w:rPr>
      <w:rFonts w:eastAsia="Times New Roman"/>
      <w:u w:val="non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Market</dc:creator>
  <cp:lastModifiedBy>Laptop Market</cp:lastModifiedBy>
  <cp:revision>2</cp:revision>
  <dcterms:created xsi:type="dcterms:W3CDTF">2015-06-18T15:06:00Z</dcterms:created>
  <dcterms:modified xsi:type="dcterms:W3CDTF">2015-06-18T15:25:00Z</dcterms:modified>
</cp:coreProperties>
</file>